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rPr>
          <w:sz w:val="28"/>
          <w:szCs w:val="28"/>
        </w:rPr>
      </w:pPr>
    </w:p>
    <w:p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  <w:lang w:val="en-US" w:eastAsia="zh-CN"/>
        </w:rPr>
        <w:t>基于机器视觉的桥梁伸缩缝位移健康监测与应用研究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建筑与土木工程</w:t>
      </w:r>
    </w:p>
    <w:p>
      <w:pPr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/>
          <w:sz w:val="28"/>
          <w:szCs w:val="28"/>
          <w:lang w:val="en-US" w:eastAsia="zh-CN"/>
        </w:rPr>
        <w:t xml:space="preserve"> 胡庆港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石崇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>）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王伟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>）</w:t>
      </w:r>
    </w:p>
    <w:p>
      <w:pPr>
        <w:rPr>
          <w:rFonts w:hint="eastAsia"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朱其志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>）</w:t>
      </w:r>
    </w:p>
    <w:p>
      <w:pPr>
        <w:spacing w:line="240" w:lineRule="auto"/>
        <w:ind w:firstLine="1400" w:firstLineChars="500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石崇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>）</w:t>
      </w:r>
    </w:p>
    <w:p>
      <w:pPr>
        <w:spacing w:line="240" w:lineRule="auto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任强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教授级高级工程师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南京水利科学研究院</w:t>
      </w:r>
      <w:r>
        <w:rPr>
          <w:rFonts w:hint="eastAsia"/>
          <w:bCs/>
          <w:sz w:val="28"/>
          <w:szCs w:val="28"/>
        </w:rPr>
        <w:t xml:space="preserve">）             </w:t>
      </w:r>
    </w:p>
    <w:p>
      <w:pPr>
        <w:spacing w:line="240" w:lineRule="auto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王如宾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副教授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 xml:space="preserve">）                </w:t>
      </w:r>
    </w:p>
    <w:p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张玉龙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 xml:space="preserve">博士后 </w:t>
      </w:r>
      <w:r>
        <w:rPr>
          <w:rFonts w:hint="default" w:ascii="Times New Roman" w:hAnsi="Times New Roman" w:cs="Times New Roman"/>
          <w:bCs/>
          <w:sz w:val="28"/>
          <w:szCs w:val="28"/>
          <w:lang w:val="en-US" w:eastAsia="zh-CN"/>
        </w:rPr>
        <w:t>18761698886</w:t>
      </w:r>
      <w:r>
        <w:rPr>
          <w:rFonts w:hint="eastAsia"/>
          <w:bCs/>
          <w:sz w:val="28"/>
          <w:szCs w:val="28"/>
        </w:rPr>
        <w:t>）</w:t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2020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日 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 xml:space="preserve">上 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09:00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12:00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 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 w:ascii="Times New Roman" w:hAnsi="Times New Roman" w:cs="Times New Roman"/>
          <w:bCs/>
          <w:sz w:val="28"/>
          <w:szCs w:val="28"/>
        </w:rPr>
        <w:t>（</w:t>
      </w:r>
      <w:r>
        <w:rPr>
          <w:rFonts w:ascii="Times New Roman" w:hAnsi="Times New Roman" w:cs="Times New Roman"/>
          <w:bCs/>
          <w:sz w:val="28"/>
          <w:szCs w:val="28"/>
        </w:rPr>
        <w:t>腾讯会议平台</w:t>
      </w:r>
      <w:r>
        <w:rPr>
          <w:rFonts w:hint="eastAsia" w:ascii="Times New Roman" w:hAnsi="Times New Roman" w:cs="Times New Roman"/>
          <w:bCs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hint="eastAsia"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链接</w:t>
      </w:r>
      <w:r>
        <w:rPr>
          <w:rFonts w:hint="eastAsia" w:ascii="Times New Roman" w:hAnsi="Times New Roman" w:cs="Times New Roman"/>
          <w:sz w:val="28"/>
          <w:szCs w:val="28"/>
        </w:rPr>
        <w:t>网址）</w:t>
      </w:r>
      <w:r>
        <w:rPr>
          <w:rFonts w:hint="default" w:ascii="Times New Roman" w:hAnsi="Times New Roman" w:eastAsia="宋体" w:cs="Times New Roman"/>
          <w:sz w:val="24"/>
          <w:szCs w:val="24"/>
        </w:rPr>
        <w:t>https://meeting.tencent.com/s/RLN3LuyrNciw</w:t>
      </w:r>
    </w:p>
    <w:p>
      <w:pPr>
        <w:ind w:left="210" w:leftChars="100" w:firstLine="1120" w:firstLineChars="400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会议 ID：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491646661</w:t>
      </w:r>
      <w:r>
        <w:rPr>
          <w:rFonts w:hint="eastAsia"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 xml:space="preserve">   密码：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0602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>
      <w:pPr>
        <w:ind w:left="2800" w:hanging="2800" w:hangingChars="10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hint="eastAsia" w:ascii="Times New Roman" w:hAnsi="Times New Roman" w:cs="Times New Roman"/>
          <w:sz w:val="28"/>
          <w:szCs w:val="28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+8675536550000,,491646661#</w:t>
      </w:r>
      <w:r>
        <w:rPr>
          <w:rFonts w:ascii="宋体" w:hAnsi="宋体" w:eastAsia="宋体" w:cs="宋体"/>
          <w:sz w:val="24"/>
          <w:szCs w:val="24"/>
        </w:rPr>
        <w:t> (中国大陆)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default" w:ascii="Times New Roman" w:hAnsi="Times New Roman" w:eastAsia="宋体" w:cs="Times New Roman"/>
          <w:sz w:val="24"/>
          <w:szCs w:val="24"/>
        </w:rPr>
        <w:t>+85230018898,,,2,491646661#</w:t>
      </w:r>
      <w:r>
        <w:rPr>
          <w:rFonts w:ascii="宋体" w:hAnsi="宋体" w:eastAsia="宋体" w:cs="宋体"/>
          <w:sz w:val="24"/>
          <w:szCs w:val="24"/>
        </w:rPr>
        <w:t> (中国香港)</w:t>
      </w:r>
    </w:p>
    <w:p>
      <w:pPr>
        <w:ind w:left="2240" w:hanging="2240" w:hangingChars="8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（根据位置拨号）</w:t>
      </w:r>
      <w:r>
        <w:rPr>
          <w:rFonts w:hint="default" w:ascii="Times New Roman" w:hAnsi="Times New Roman" w:eastAsia="宋体" w:cs="Times New Roman"/>
          <w:sz w:val="24"/>
          <w:szCs w:val="24"/>
        </w:rPr>
        <w:t>+8675536550000</w:t>
      </w:r>
      <w:r>
        <w:rPr>
          <w:rFonts w:ascii="宋体" w:hAnsi="宋体" w:eastAsia="宋体" w:cs="宋体"/>
          <w:sz w:val="24"/>
          <w:szCs w:val="24"/>
        </w:rPr>
        <w:t> (中国大陆)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default" w:ascii="Times New Roman" w:hAnsi="Times New Roman" w:eastAsia="宋体" w:cs="Times New Roman"/>
          <w:sz w:val="24"/>
          <w:szCs w:val="24"/>
        </w:rPr>
        <w:t>+85230018898</w:t>
      </w:r>
      <w:r>
        <w:rPr>
          <w:rFonts w:ascii="宋体" w:hAnsi="宋体" w:eastAsia="宋体" w:cs="宋体"/>
          <w:sz w:val="24"/>
          <w:szCs w:val="24"/>
        </w:rPr>
        <w:t> (中国香港)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4E5C"/>
    <w:rsid w:val="004822AF"/>
    <w:rsid w:val="007156D2"/>
    <w:rsid w:val="00920B7A"/>
    <w:rsid w:val="00B535C6"/>
    <w:rsid w:val="00C3707E"/>
    <w:rsid w:val="00C82EB4"/>
    <w:rsid w:val="00FA5028"/>
    <w:rsid w:val="41447DC5"/>
    <w:rsid w:val="5C3C2394"/>
    <w:rsid w:val="5D7C5077"/>
    <w:rsid w:val="7145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532</Characters>
  <Lines>4</Lines>
  <Paragraphs>1</Paragraphs>
  <TotalTime>9</TotalTime>
  <ScaleCrop>false</ScaleCrop>
  <LinksUpToDate>false</LinksUpToDate>
  <CharactersWithSpaces>624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2020-03-15T10:52:00Z</dcterms:created>
  <dc:creator>程晓娟</dc:creator>
  <cp:lastModifiedBy>H.u</cp:lastModifiedBy>
  <dcterms:modified xsi:type="dcterms:W3CDTF">2020-05-26T04:30:58Z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