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F19" w:rsidRPr="00A55F19" w:rsidRDefault="00A55F19" w:rsidP="00A55F19">
      <w:pPr>
        <w:widowControl/>
        <w:jc w:val="center"/>
        <w:rPr>
          <w:rFonts w:ascii="微软雅黑" w:eastAsia="微软雅黑" w:hAnsi="微软雅黑" w:cs="宋体"/>
          <w:color w:val="333333"/>
          <w:kern w:val="0"/>
          <w:sz w:val="20"/>
          <w:szCs w:val="20"/>
        </w:rPr>
      </w:pPr>
      <w:r w:rsidRPr="00A55F19">
        <w:rPr>
          <w:rFonts w:ascii="微软雅黑" w:eastAsia="微软雅黑" w:hAnsi="微软雅黑" w:cs="宋体" w:hint="eastAsia"/>
          <w:color w:val="333333"/>
          <w:kern w:val="0"/>
          <w:sz w:val="20"/>
          <w:szCs w:val="20"/>
        </w:rPr>
        <w:t>关于首届江苏省轻工业科学技术奖励申报工作的补充通知</w:t>
      </w:r>
    </w:p>
    <w:p w:rsidR="00A55F19" w:rsidRPr="00A55F19" w:rsidRDefault="00A55F19" w:rsidP="00A55F19">
      <w:pPr>
        <w:widowControl/>
        <w:spacing w:line="220" w:lineRule="atLeast"/>
        <w:jc w:val="center"/>
        <w:rPr>
          <w:rFonts w:ascii="微软雅黑" w:eastAsia="微软雅黑" w:hAnsi="微软雅黑" w:cs="宋体" w:hint="eastAsia"/>
          <w:color w:val="333333"/>
          <w:kern w:val="0"/>
          <w:sz w:val="12"/>
          <w:szCs w:val="12"/>
        </w:rPr>
      </w:pPr>
      <w:r w:rsidRPr="00A55F19">
        <w:rPr>
          <w:rFonts w:ascii="微软雅黑" w:eastAsia="微软雅黑" w:hAnsi="微软雅黑" w:cs="宋体" w:hint="eastAsia"/>
          <w:color w:val="333333"/>
          <w:kern w:val="0"/>
          <w:sz w:val="12"/>
          <w:szCs w:val="12"/>
        </w:rPr>
        <w:t>发布时间：2015-04-16  |  查看：33 次  |  作者：秘书处</w:t>
      </w:r>
    </w:p>
    <w:p w:rsidR="00A55F19" w:rsidRPr="00A55F19" w:rsidRDefault="00A55F19" w:rsidP="00A55F19">
      <w:pPr>
        <w:widowControl/>
        <w:spacing w:before="100" w:beforeAutospacing="1" w:after="100" w:afterAutospacing="1" w:line="520" w:lineRule="exact"/>
        <w:jc w:val="lef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A55F1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各有关单位 : </w:t>
      </w:r>
    </w:p>
    <w:p w:rsidR="00A55F19" w:rsidRPr="00A55F19" w:rsidRDefault="00A55F19" w:rsidP="00A55F19">
      <w:pPr>
        <w:widowControl/>
        <w:spacing w:before="100" w:beforeAutospacing="1" w:after="100" w:afterAutospacing="1" w:line="520" w:lineRule="exac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55F1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    根据省委省政府转移政府职能的要求，我会作为5A</w:t>
      </w:r>
      <w:proofErr w:type="gramStart"/>
      <w:r w:rsidRPr="00A55F1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级社会</w:t>
      </w:r>
      <w:proofErr w:type="gramEnd"/>
      <w:r w:rsidRPr="00A55F1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组织积极组织江苏省轻工业科技奖评审工作。经与中国轻工业联合会沟通，建议申报本年度中</w:t>
      </w:r>
      <w:proofErr w:type="gramStart"/>
      <w:r w:rsidRPr="00A55F1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轻联科技</w:t>
      </w:r>
      <w:proofErr w:type="gramEnd"/>
      <w:r w:rsidRPr="00A55F1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奖的单位先申报江苏省轻工业科技奖，我会组织评审后，将择优推荐至中轻联，参加中</w:t>
      </w:r>
      <w:proofErr w:type="gramStart"/>
      <w:r w:rsidRPr="00A55F1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轻联科技</w:t>
      </w:r>
      <w:proofErr w:type="gramEnd"/>
      <w:r w:rsidRPr="00A55F1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奖评审。</w:t>
      </w:r>
    </w:p>
    <w:p w:rsidR="00A55F19" w:rsidRPr="00A55F19" w:rsidRDefault="00A55F19" w:rsidP="00A55F19">
      <w:pPr>
        <w:widowControl/>
        <w:spacing w:before="100" w:beforeAutospacing="1" w:after="100" w:afterAutospacing="1" w:line="520" w:lineRule="exac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55F1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为了各申报单位有更加充足的时间填写奖项申报材料，申报截止时间调整为5月20日，请各单位按时报送。</w:t>
      </w:r>
    </w:p>
    <w:p w:rsidR="00A55F19" w:rsidRPr="00A55F19" w:rsidRDefault="00A55F19" w:rsidP="00A55F19">
      <w:pPr>
        <w:widowControl/>
        <w:spacing w:before="100" w:beforeAutospacing="1" w:after="100" w:afterAutospacing="1" w:line="520" w:lineRule="exac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55F1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江苏省轻工协会秘书处联系方式如下：</w:t>
      </w:r>
    </w:p>
    <w:p w:rsidR="00A55F19" w:rsidRPr="00A55F19" w:rsidRDefault="00A55F19" w:rsidP="00A55F19">
      <w:pPr>
        <w:widowControl/>
        <w:spacing w:before="100" w:beforeAutospacing="1" w:after="100" w:afterAutospacing="1" w:line="520" w:lineRule="exac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55F1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联系电话：025-83721896,84635019（兼传真）</w:t>
      </w:r>
    </w:p>
    <w:p w:rsidR="00A55F19" w:rsidRPr="00A55F19" w:rsidRDefault="00A55F19" w:rsidP="00A55F19">
      <w:pPr>
        <w:widowControl/>
        <w:spacing w:before="100" w:beforeAutospacing="1" w:after="100" w:afterAutospacing="1" w:line="520" w:lineRule="exac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55F1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联 系 人：</w:t>
      </w:r>
      <w:proofErr w:type="gramStart"/>
      <w:r w:rsidRPr="00A55F1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步雨笋</w:t>
      </w:r>
      <w:proofErr w:type="gramEnd"/>
      <w:r w:rsidRPr="00A55F1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   张  威   毛志芳</w:t>
      </w:r>
    </w:p>
    <w:p w:rsidR="00A55F19" w:rsidRPr="00A55F19" w:rsidRDefault="00A55F19" w:rsidP="00A55F19">
      <w:pPr>
        <w:widowControl/>
        <w:spacing w:before="100" w:beforeAutospacing="1" w:after="100" w:afterAutospacing="1" w:line="520" w:lineRule="exac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55F1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联系地址：南京市中山东路532-2号　　邮政编码：210016</w:t>
      </w:r>
    </w:p>
    <w:p w:rsidR="00A55F19" w:rsidRPr="00A55F19" w:rsidRDefault="00A55F19" w:rsidP="00A55F19">
      <w:pPr>
        <w:widowControl/>
        <w:spacing w:before="100" w:beforeAutospacing="1" w:after="100" w:afterAutospacing="1" w:line="520" w:lineRule="exac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55F1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 </w:t>
      </w:r>
    </w:p>
    <w:p w:rsidR="00A55F19" w:rsidRPr="00A55F19" w:rsidRDefault="00A55F19" w:rsidP="00A55F19">
      <w:pPr>
        <w:widowControl/>
        <w:spacing w:before="100" w:beforeAutospacing="1" w:after="100" w:afterAutospacing="1" w:line="520" w:lineRule="exac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55F1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　　　　　　　　　　　　　　　       　江苏省轻工协会</w:t>
      </w:r>
    </w:p>
    <w:p w:rsidR="00A55F19" w:rsidRPr="00A55F19" w:rsidRDefault="00A55F19" w:rsidP="00A55F19">
      <w:pPr>
        <w:widowControl/>
        <w:spacing w:before="100" w:beforeAutospacing="1" w:after="100" w:afterAutospacing="1" w:line="520" w:lineRule="exac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55F1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　　　　　　　　　　　　　　　　　       二○一五年四月十五日 </w:t>
      </w:r>
    </w:p>
    <w:p w:rsidR="00E031C5" w:rsidRDefault="00A55F19" w:rsidP="00A55F19">
      <w:pPr>
        <w:rPr>
          <w:rFonts w:hint="eastAsia"/>
        </w:rPr>
      </w:pPr>
      <w:r w:rsidRPr="00A55F19">
        <w:rPr>
          <w:rFonts w:ascii="宋体" w:eastAsia="宋体" w:hAnsi="宋体" w:cs="宋体"/>
          <w:color w:val="000000"/>
          <w:kern w:val="0"/>
          <w:sz w:val="24"/>
          <w:szCs w:val="24"/>
        </w:rPr>
        <w:pict/>
      </w:r>
    </w:p>
    <w:sectPr w:rsidR="00E031C5" w:rsidSect="00E03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C6C" w:rsidRDefault="006F5C6C" w:rsidP="00A55F19">
      <w:r>
        <w:separator/>
      </w:r>
    </w:p>
  </w:endnote>
  <w:endnote w:type="continuationSeparator" w:id="0">
    <w:p w:rsidR="006F5C6C" w:rsidRDefault="006F5C6C" w:rsidP="00A55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C6C" w:rsidRDefault="006F5C6C" w:rsidP="00A55F19">
      <w:r>
        <w:separator/>
      </w:r>
    </w:p>
  </w:footnote>
  <w:footnote w:type="continuationSeparator" w:id="0">
    <w:p w:rsidR="006F5C6C" w:rsidRDefault="006F5C6C" w:rsidP="00A55F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5F19"/>
    <w:rsid w:val="006F5C6C"/>
    <w:rsid w:val="00A55F19"/>
    <w:rsid w:val="00E03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55F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55F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55F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55F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57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dashed" w:sz="4" w:space="0" w:color="CCCCCC"/>
        <w:right w:val="none" w:sz="0" w:space="0" w:color="auto"/>
      </w:divBdr>
    </w:div>
    <w:div w:id="8309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dashed" w:sz="4" w:space="3" w:color="CCCCCC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3</cp:revision>
  <dcterms:created xsi:type="dcterms:W3CDTF">2015-04-21T01:12:00Z</dcterms:created>
  <dcterms:modified xsi:type="dcterms:W3CDTF">2015-04-21T01:12:00Z</dcterms:modified>
</cp:coreProperties>
</file>